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240950" w14:textId="4BCAF923" w:rsidR="00D06F9B" w:rsidRPr="00D06F9B" w:rsidRDefault="0017563E" w:rsidP="00E12EC3">
      <w:pPr>
        <w:tabs>
          <w:tab w:val="left" w:pos="3150"/>
        </w:tabs>
        <w:jc w:val="center"/>
        <w:rPr>
          <w:rFonts w:asciiTheme="majorHAnsi" w:hAnsiTheme="majorHAnsi" w:cstheme="majorHAnsi"/>
          <w:b/>
          <w:bCs/>
          <w:sz w:val="28"/>
          <w:szCs w:val="28"/>
        </w:rPr>
      </w:pPr>
      <w:r>
        <w:rPr>
          <w:rFonts w:asciiTheme="majorHAnsi" w:hAnsiTheme="majorHAnsi" w:cstheme="majorHAnsi"/>
          <w:b/>
          <w:bCs/>
          <w:sz w:val="32"/>
          <w:szCs w:val="32"/>
        </w:rPr>
        <w:t xml:space="preserve">Family Foods in Fishers </w:t>
      </w:r>
      <w:r w:rsidR="00D06F9B">
        <w:rPr>
          <w:rFonts w:asciiTheme="majorHAnsi" w:hAnsiTheme="majorHAnsi" w:cstheme="majorHAnsi"/>
          <w:b/>
          <w:bCs/>
          <w:sz w:val="32"/>
          <w:szCs w:val="32"/>
        </w:rPr>
        <w:t xml:space="preserve">Lesson Plan by </w:t>
      </w:r>
      <w:proofErr w:type="spellStart"/>
      <w:r w:rsidR="00D06F9B">
        <w:rPr>
          <w:rFonts w:asciiTheme="majorHAnsi" w:hAnsiTheme="majorHAnsi" w:cstheme="majorHAnsi"/>
          <w:b/>
          <w:bCs/>
          <w:sz w:val="32"/>
          <w:szCs w:val="32"/>
        </w:rPr>
        <w:t>Mz</w:t>
      </w:r>
      <w:proofErr w:type="spellEnd"/>
      <w:r w:rsidR="00D06F9B">
        <w:rPr>
          <w:rFonts w:asciiTheme="majorHAnsi" w:hAnsiTheme="majorHAnsi" w:cstheme="majorHAnsi"/>
          <w:b/>
          <w:bCs/>
          <w:sz w:val="32"/>
          <w:szCs w:val="32"/>
        </w:rPr>
        <w:t xml:space="preserve">. Renée </w:t>
      </w:r>
      <w:proofErr w:type="spellStart"/>
      <w:r w:rsidR="00D06F9B">
        <w:rPr>
          <w:rFonts w:asciiTheme="majorHAnsi" w:hAnsiTheme="majorHAnsi" w:cstheme="majorHAnsi"/>
          <w:b/>
          <w:bCs/>
          <w:sz w:val="32"/>
          <w:szCs w:val="32"/>
        </w:rPr>
        <w:t>Vanlandingham</w:t>
      </w:r>
      <w:proofErr w:type="spellEnd"/>
    </w:p>
    <w:p w14:paraId="7BAB37DB" w14:textId="77777777" w:rsidR="00D06F9B" w:rsidRDefault="00D06F9B" w:rsidP="00D06F9B">
      <w:pPr>
        <w:tabs>
          <w:tab w:val="left" w:pos="3150"/>
        </w:tabs>
        <w:rPr>
          <w:rFonts w:asciiTheme="majorHAnsi" w:hAnsiTheme="majorHAnsi" w:cstheme="majorHAnsi"/>
          <w:b/>
          <w:bCs/>
          <w:sz w:val="32"/>
          <w:szCs w:val="32"/>
        </w:rPr>
      </w:pPr>
    </w:p>
    <w:p w14:paraId="1A7468F4" w14:textId="58E2072C" w:rsidR="00D06F9B" w:rsidRPr="005D3131" w:rsidRDefault="00D06F9B" w:rsidP="00D06F9B">
      <w:pPr>
        <w:tabs>
          <w:tab w:val="left" w:pos="3150"/>
        </w:tabs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8"/>
          <w:szCs w:val="28"/>
        </w:rPr>
        <w:t xml:space="preserve">Overview: </w:t>
      </w:r>
      <w:r w:rsidRPr="005D3131">
        <w:rPr>
          <w:rFonts w:asciiTheme="majorHAnsi" w:hAnsiTheme="majorHAnsi" w:cstheme="majorHAnsi"/>
          <w:sz w:val="24"/>
          <w:szCs w:val="24"/>
        </w:rPr>
        <w:t xml:space="preserve">After watching the video </w:t>
      </w:r>
      <w:r w:rsidRPr="005D3131">
        <w:rPr>
          <w:rFonts w:asciiTheme="majorHAnsi" w:hAnsiTheme="majorHAnsi" w:cstheme="majorHAnsi"/>
          <w:i/>
          <w:iCs/>
          <w:sz w:val="24"/>
          <w:szCs w:val="24"/>
        </w:rPr>
        <w:t>Arab Indianapolis</w:t>
      </w:r>
      <w:r w:rsidR="00E12EC3">
        <w:rPr>
          <w:rFonts w:asciiTheme="majorHAnsi" w:hAnsiTheme="majorHAnsi" w:cstheme="majorHAnsi"/>
          <w:i/>
          <w:iCs/>
          <w:sz w:val="24"/>
          <w:szCs w:val="24"/>
        </w:rPr>
        <w:t>: A Hidden History</w:t>
      </w:r>
      <w:r w:rsidRPr="005D3131">
        <w:rPr>
          <w:rFonts w:asciiTheme="majorHAnsi" w:hAnsiTheme="majorHAnsi" w:cstheme="majorHAnsi"/>
          <w:sz w:val="24"/>
          <w:szCs w:val="24"/>
        </w:rPr>
        <w:t xml:space="preserve"> by Professor Edward E. Curtis IV, </w:t>
      </w:r>
      <w:r w:rsidR="00922881" w:rsidRPr="005D3131">
        <w:rPr>
          <w:rFonts w:asciiTheme="majorHAnsi" w:hAnsiTheme="majorHAnsi" w:cstheme="majorHAnsi"/>
          <w:sz w:val="24"/>
          <w:szCs w:val="24"/>
        </w:rPr>
        <w:t xml:space="preserve">I </w:t>
      </w:r>
      <w:r w:rsidR="00D761C0">
        <w:rPr>
          <w:rFonts w:asciiTheme="majorHAnsi" w:hAnsiTheme="majorHAnsi" w:cstheme="majorHAnsi"/>
          <w:sz w:val="24"/>
          <w:szCs w:val="24"/>
        </w:rPr>
        <w:t>was inspired to have</w:t>
      </w:r>
      <w:r w:rsidR="00922881" w:rsidRPr="005D3131">
        <w:rPr>
          <w:rFonts w:asciiTheme="majorHAnsi" w:hAnsiTheme="majorHAnsi" w:cstheme="majorHAnsi"/>
          <w:sz w:val="24"/>
          <w:szCs w:val="24"/>
        </w:rPr>
        <w:t xml:space="preserve"> </w:t>
      </w:r>
      <w:r w:rsidRPr="005D3131">
        <w:rPr>
          <w:rFonts w:asciiTheme="majorHAnsi" w:hAnsiTheme="majorHAnsi" w:cstheme="majorHAnsi"/>
          <w:sz w:val="24"/>
          <w:szCs w:val="24"/>
        </w:rPr>
        <w:t xml:space="preserve">my students create a cookbook </w:t>
      </w:r>
      <w:r w:rsidR="00453AEB" w:rsidRPr="005D3131">
        <w:rPr>
          <w:rFonts w:asciiTheme="majorHAnsi" w:hAnsiTheme="majorHAnsi" w:cstheme="majorHAnsi"/>
          <w:sz w:val="24"/>
          <w:szCs w:val="24"/>
        </w:rPr>
        <w:t xml:space="preserve">titled </w:t>
      </w:r>
      <w:r w:rsidR="00D761C0">
        <w:rPr>
          <w:rFonts w:asciiTheme="majorHAnsi" w:hAnsiTheme="majorHAnsi" w:cstheme="majorHAnsi"/>
          <w:sz w:val="24"/>
          <w:szCs w:val="24"/>
        </w:rPr>
        <w:t>Family Foods</w:t>
      </w:r>
      <w:r w:rsidR="00091E1F">
        <w:rPr>
          <w:rFonts w:asciiTheme="majorHAnsi" w:hAnsiTheme="majorHAnsi" w:cstheme="majorHAnsi"/>
          <w:sz w:val="24"/>
          <w:szCs w:val="24"/>
        </w:rPr>
        <w:t xml:space="preserve"> in</w:t>
      </w:r>
      <w:bookmarkStart w:id="0" w:name="_GoBack"/>
      <w:bookmarkEnd w:id="0"/>
      <w:r w:rsidR="00453AEB" w:rsidRPr="005D3131">
        <w:rPr>
          <w:rFonts w:asciiTheme="majorHAnsi" w:hAnsiTheme="majorHAnsi" w:cstheme="majorHAnsi"/>
          <w:sz w:val="24"/>
          <w:szCs w:val="24"/>
        </w:rPr>
        <w:t xml:space="preserve"> Fishers </w:t>
      </w:r>
      <w:r w:rsidRPr="005D3131">
        <w:rPr>
          <w:rFonts w:asciiTheme="majorHAnsi" w:hAnsiTheme="majorHAnsi" w:cstheme="majorHAnsi"/>
          <w:sz w:val="24"/>
          <w:szCs w:val="24"/>
        </w:rPr>
        <w:t>over the course of the school year</w:t>
      </w:r>
      <w:r w:rsidR="00D761C0">
        <w:rPr>
          <w:rFonts w:asciiTheme="majorHAnsi" w:hAnsiTheme="majorHAnsi" w:cstheme="majorHAnsi"/>
          <w:sz w:val="24"/>
          <w:szCs w:val="24"/>
        </w:rPr>
        <w:t xml:space="preserve"> 2023-24</w:t>
      </w:r>
      <w:r w:rsidR="00922881" w:rsidRPr="005D3131">
        <w:rPr>
          <w:rFonts w:asciiTheme="majorHAnsi" w:hAnsiTheme="majorHAnsi" w:cstheme="majorHAnsi"/>
          <w:sz w:val="24"/>
          <w:szCs w:val="24"/>
        </w:rPr>
        <w:t>. The printing date will be dependent upon the International Fair event at our school</w:t>
      </w:r>
      <w:r w:rsidR="00F670C8" w:rsidRPr="005D3131">
        <w:rPr>
          <w:rFonts w:asciiTheme="majorHAnsi" w:hAnsiTheme="majorHAnsi" w:cstheme="majorHAnsi"/>
          <w:sz w:val="24"/>
          <w:szCs w:val="24"/>
        </w:rPr>
        <w:t xml:space="preserve"> in the spring semester</w:t>
      </w:r>
      <w:r w:rsidR="00922881" w:rsidRPr="005D3131">
        <w:rPr>
          <w:rFonts w:asciiTheme="majorHAnsi" w:hAnsiTheme="majorHAnsi" w:cstheme="majorHAnsi"/>
          <w:sz w:val="24"/>
          <w:szCs w:val="24"/>
        </w:rPr>
        <w:t>.</w:t>
      </w:r>
      <w:r w:rsidRPr="005D3131">
        <w:rPr>
          <w:rFonts w:asciiTheme="majorHAnsi" w:hAnsiTheme="majorHAnsi" w:cstheme="majorHAnsi"/>
          <w:sz w:val="24"/>
          <w:szCs w:val="24"/>
        </w:rPr>
        <w:t xml:space="preserve"> </w:t>
      </w:r>
      <w:r w:rsidR="00922881" w:rsidRPr="005D3131">
        <w:rPr>
          <w:rFonts w:asciiTheme="majorHAnsi" w:hAnsiTheme="majorHAnsi" w:cstheme="majorHAnsi"/>
          <w:sz w:val="24"/>
          <w:szCs w:val="24"/>
        </w:rPr>
        <w:t xml:space="preserve">Students will be awarded extra credit for attending and sharing their recipe. Attendees </w:t>
      </w:r>
      <w:r w:rsidR="00F670C8" w:rsidRPr="005D3131">
        <w:rPr>
          <w:rFonts w:asciiTheme="majorHAnsi" w:hAnsiTheme="majorHAnsi" w:cstheme="majorHAnsi"/>
          <w:sz w:val="24"/>
          <w:szCs w:val="24"/>
        </w:rPr>
        <w:t>of</w:t>
      </w:r>
      <w:r w:rsidR="00922881" w:rsidRPr="005D3131">
        <w:rPr>
          <w:rFonts w:asciiTheme="majorHAnsi" w:hAnsiTheme="majorHAnsi" w:cstheme="majorHAnsi"/>
          <w:sz w:val="24"/>
          <w:szCs w:val="24"/>
        </w:rPr>
        <w:t xml:space="preserve"> the fair will be granted 3 tokens to vote for their favorite dish, with the winner being presented with a “James Beard” style award. The cookbook will be for sale at the event with all proceeds going to a </w:t>
      </w:r>
      <w:r w:rsidR="00F670C8" w:rsidRPr="005D3131">
        <w:rPr>
          <w:rFonts w:asciiTheme="majorHAnsi" w:hAnsiTheme="majorHAnsi" w:cstheme="majorHAnsi"/>
          <w:sz w:val="24"/>
          <w:szCs w:val="24"/>
        </w:rPr>
        <w:t>local secular food bank.</w:t>
      </w:r>
    </w:p>
    <w:p w14:paraId="37B28A6E" w14:textId="54DF1F94" w:rsidR="00F670C8" w:rsidRDefault="00F670C8" w:rsidP="00D06F9B">
      <w:pPr>
        <w:tabs>
          <w:tab w:val="left" w:pos="3150"/>
        </w:tabs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b/>
          <w:bCs/>
          <w:sz w:val="28"/>
          <w:szCs w:val="28"/>
        </w:rPr>
        <w:t xml:space="preserve">Age Group/Class: </w:t>
      </w:r>
      <w:r w:rsidRPr="005D3131">
        <w:rPr>
          <w:rFonts w:asciiTheme="majorHAnsi" w:hAnsiTheme="majorHAnsi" w:cstheme="majorHAnsi"/>
          <w:sz w:val="24"/>
          <w:szCs w:val="24"/>
        </w:rPr>
        <w:t>IB senior literature year 2 (However, this lesson lends itself to most age groups.) This will be the first time in school history that this class has enough enrollees</w:t>
      </w:r>
      <w:r w:rsidR="00DA3DA3">
        <w:rPr>
          <w:rFonts w:asciiTheme="majorHAnsi" w:hAnsiTheme="majorHAnsi" w:cstheme="majorHAnsi"/>
          <w:sz w:val="24"/>
          <w:szCs w:val="24"/>
        </w:rPr>
        <w:t xml:space="preserve"> (almost 60)</w:t>
      </w:r>
      <w:r w:rsidRPr="005D3131">
        <w:rPr>
          <w:rFonts w:asciiTheme="majorHAnsi" w:hAnsiTheme="majorHAnsi" w:cstheme="majorHAnsi"/>
          <w:sz w:val="24"/>
          <w:szCs w:val="24"/>
        </w:rPr>
        <w:t xml:space="preserve"> for two class periods. Because of this, the numbers lend themselves </w:t>
      </w:r>
      <w:r w:rsidR="0071532C" w:rsidRPr="005D3131">
        <w:rPr>
          <w:rFonts w:asciiTheme="majorHAnsi" w:hAnsiTheme="majorHAnsi" w:cstheme="majorHAnsi"/>
          <w:sz w:val="24"/>
          <w:szCs w:val="24"/>
        </w:rPr>
        <w:t>to the creation of a varied cookbook.</w:t>
      </w:r>
      <w:r w:rsidR="0071532C">
        <w:rPr>
          <w:rFonts w:asciiTheme="majorHAnsi" w:hAnsiTheme="majorHAnsi" w:cstheme="majorHAnsi"/>
          <w:sz w:val="28"/>
          <w:szCs w:val="28"/>
        </w:rPr>
        <w:t xml:space="preserve"> </w:t>
      </w:r>
    </w:p>
    <w:p w14:paraId="61C950EA" w14:textId="42BE26F8" w:rsidR="00F670C8" w:rsidRDefault="00F670C8" w:rsidP="00D06F9B">
      <w:pPr>
        <w:tabs>
          <w:tab w:val="left" w:pos="3150"/>
        </w:tabs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b/>
          <w:bCs/>
          <w:sz w:val="28"/>
          <w:szCs w:val="28"/>
        </w:rPr>
        <w:t xml:space="preserve">Content Standards: </w:t>
      </w:r>
      <w:r w:rsidRPr="005D3131">
        <w:rPr>
          <w:rFonts w:asciiTheme="majorHAnsi" w:hAnsiTheme="majorHAnsi" w:cstheme="majorHAnsi"/>
          <w:sz w:val="24"/>
          <w:szCs w:val="24"/>
        </w:rPr>
        <w:t xml:space="preserve">IB Literature students are to study a wide variety of forms/genres. One of the forms is prose other than fiction. This would include travel writing, autobiography, memoir, letters, essays, speeches, and more contemporary experiments in “creative non-fiction.” </w:t>
      </w:r>
      <w:r w:rsidR="00602238" w:rsidRPr="005D3131">
        <w:rPr>
          <w:rFonts w:asciiTheme="majorHAnsi" w:hAnsiTheme="majorHAnsi" w:cstheme="majorHAnsi"/>
          <w:sz w:val="24"/>
          <w:szCs w:val="24"/>
        </w:rPr>
        <w:t xml:space="preserve">This form often gets short shrift in IB Literature, so this would provide a more thorough exploration of this genre. </w:t>
      </w:r>
      <w:r w:rsidR="00E027D4" w:rsidRPr="005D3131">
        <w:rPr>
          <w:rFonts w:asciiTheme="majorHAnsi" w:hAnsiTheme="majorHAnsi" w:cstheme="majorHAnsi"/>
          <w:sz w:val="24"/>
          <w:szCs w:val="24"/>
        </w:rPr>
        <w:t xml:space="preserve">This will also satisfy </w:t>
      </w:r>
      <w:r w:rsidR="005B09F2" w:rsidRPr="005D3131">
        <w:rPr>
          <w:rFonts w:asciiTheme="majorHAnsi" w:hAnsiTheme="majorHAnsi" w:cstheme="majorHAnsi"/>
          <w:sz w:val="24"/>
          <w:szCs w:val="24"/>
        </w:rPr>
        <w:t>a certain number of hours related to CAS (Creativity, Activity, and Service)</w:t>
      </w:r>
      <w:r w:rsidR="00DF6639" w:rsidRPr="005D3131">
        <w:rPr>
          <w:rFonts w:asciiTheme="majorHAnsi" w:hAnsiTheme="majorHAnsi" w:cstheme="majorHAnsi"/>
          <w:sz w:val="24"/>
          <w:szCs w:val="24"/>
        </w:rPr>
        <w:t xml:space="preserve">, which will be a secondary benefit to the IB students. </w:t>
      </w:r>
      <w:r w:rsidR="00A73047">
        <w:rPr>
          <w:rFonts w:asciiTheme="majorHAnsi" w:hAnsiTheme="majorHAnsi" w:cstheme="majorHAnsi"/>
          <w:sz w:val="24"/>
          <w:szCs w:val="24"/>
        </w:rPr>
        <w:t xml:space="preserve">This will also meet Indiana Academic Standards for Language Arts in non-fiction reading, writing, </w:t>
      </w:r>
      <w:r w:rsidR="0064676B">
        <w:rPr>
          <w:rFonts w:asciiTheme="majorHAnsi" w:hAnsiTheme="majorHAnsi" w:cstheme="majorHAnsi"/>
          <w:sz w:val="24"/>
          <w:szCs w:val="24"/>
        </w:rPr>
        <w:t xml:space="preserve">editing, and presentation. </w:t>
      </w:r>
    </w:p>
    <w:p w14:paraId="618FA92C" w14:textId="4A46AC5C" w:rsidR="00DF6639" w:rsidRDefault="005C232E" w:rsidP="00DF6639">
      <w:pPr>
        <w:tabs>
          <w:tab w:val="left" w:pos="3150"/>
        </w:tabs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b/>
          <w:bCs/>
          <w:sz w:val="28"/>
          <w:szCs w:val="28"/>
        </w:rPr>
        <w:t xml:space="preserve">Materials/Technology Needed: </w:t>
      </w:r>
      <w:r w:rsidRPr="005D3131">
        <w:rPr>
          <w:rFonts w:asciiTheme="majorHAnsi" w:hAnsiTheme="majorHAnsi" w:cstheme="majorHAnsi"/>
          <w:sz w:val="24"/>
          <w:szCs w:val="24"/>
        </w:rPr>
        <w:t>I need to determine an app that will allow for the curation and publication of the</w:t>
      </w:r>
      <w:r w:rsidR="00C23DBA" w:rsidRPr="005D3131">
        <w:rPr>
          <w:rFonts w:asciiTheme="majorHAnsi" w:hAnsiTheme="majorHAnsi" w:cstheme="majorHAnsi"/>
          <w:sz w:val="24"/>
          <w:szCs w:val="24"/>
        </w:rPr>
        <w:t xml:space="preserve"> cookbook.</w:t>
      </w:r>
      <w:r w:rsidR="00183D37">
        <w:rPr>
          <w:rFonts w:asciiTheme="majorHAnsi" w:hAnsiTheme="majorHAnsi" w:cstheme="majorHAnsi"/>
          <w:sz w:val="24"/>
          <w:szCs w:val="24"/>
        </w:rPr>
        <w:t xml:space="preserve"> I’ve contacted my librarian/media specialist to assist me.</w:t>
      </w:r>
      <w:r w:rsidR="00C23DBA" w:rsidRPr="005D3131">
        <w:rPr>
          <w:rFonts w:asciiTheme="majorHAnsi" w:hAnsiTheme="majorHAnsi" w:cstheme="majorHAnsi"/>
          <w:sz w:val="24"/>
          <w:szCs w:val="24"/>
        </w:rPr>
        <w:t xml:space="preserve"> </w:t>
      </w:r>
      <w:r w:rsidR="005473B7">
        <w:rPr>
          <w:rFonts w:asciiTheme="majorHAnsi" w:hAnsiTheme="majorHAnsi" w:cstheme="majorHAnsi"/>
          <w:sz w:val="24"/>
          <w:szCs w:val="24"/>
        </w:rPr>
        <w:t xml:space="preserve">The app </w:t>
      </w:r>
      <w:r w:rsidR="00C23DBA" w:rsidRPr="005D3131">
        <w:rPr>
          <w:rFonts w:asciiTheme="majorHAnsi" w:hAnsiTheme="majorHAnsi" w:cstheme="majorHAnsi"/>
          <w:sz w:val="24"/>
          <w:szCs w:val="24"/>
        </w:rPr>
        <w:t xml:space="preserve">will need to allow for memoir writing, recipe ingredients and </w:t>
      </w:r>
      <w:r w:rsidR="003E6E08" w:rsidRPr="005D3131">
        <w:rPr>
          <w:rFonts w:asciiTheme="majorHAnsi" w:hAnsiTheme="majorHAnsi" w:cstheme="majorHAnsi"/>
          <w:sz w:val="24"/>
          <w:szCs w:val="24"/>
        </w:rPr>
        <w:t xml:space="preserve">directions, photography, and possibly other artwork. </w:t>
      </w:r>
      <w:r w:rsidR="00716123" w:rsidRPr="005D3131">
        <w:rPr>
          <w:rFonts w:asciiTheme="majorHAnsi" w:hAnsiTheme="majorHAnsi" w:cstheme="majorHAnsi"/>
          <w:sz w:val="24"/>
          <w:szCs w:val="24"/>
        </w:rPr>
        <w:t>Additionally, I will need to find a printer. I plan to reach out to our publications teacher</w:t>
      </w:r>
      <w:r w:rsidR="00E027D4" w:rsidRPr="005D3131">
        <w:rPr>
          <w:rFonts w:asciiTheme="majorHAnsi" w:hAnsiTheme="majorHAnsi" w:cstheme="majorHAnsi"/>
          <w:sz w:val="24"/>
          <w:szCs w:val="24"/>
        </w:rPr>
        <w:t xml:space="preserve"> to see if she knows how I could go about this.</w:t>
      </w:r>
      <w:r w:rsidR="00E027D4">
        <w:rPr>
          <w:rFonts w:asciiTheme="majorHAnsi" w:hAnsiTheme="majorHAnsi" w:cstheme="majorHAnsi"/>
          <w:sz w:val="28"/>
          <w:szCs w:val="28"/>
        </w:rPr>
        <w:t xml:space="preserve"> </w:t>
      </w:r>
    </w:p>
    <w:p w14:paraId="52216B4D" w14:textId="3A317FF8" w:rsidR="00C8017C" w:rsidRDefault="00C8017C" w:rsidP="00DF6639">
      <w:pPr>
        <w:tabs>
          <w:tab w:val="left" w:pos="3150"/>
        </w:tabs>
        <w:rPr>
          <w:rFonts w:asciiTheme="majorHAnsi" w:hAnsiTheme="majorHAnsi" w:cstheme="majorHAnsi"/>
          <w:b/>
          <w:bCs/>
          <w:sz w:val="28"/>
          <w:szCs w:val="28"/>
        </w:rPr>
      </w:pPr>
      <w:r>
        <w:rPr>
          <w:rFonts w:asciiTheme="majorHAnsi" w:hAnsiTheme="majorHAnsi" w:cstheme="majorHAnsi"/>
          <w:b/>
          <w:bCs/>
          <w:sz w:val="28"/>
          <w:szCs w:val="28"/>
        </w:rPr>
        <w:t>Objectives:</w:t>
      </w:r>
    </w:p>
    <w:p w14:paraId="62C70F04" w14:textId="027F7408" w:rsidR="00C8017C" w:rsidRPr="005D3131" w:rsidRDefault="00C8017C" w:rsidP="00C8017C">
      <w:pPr>
        <w:pStyle w:val="ListParagraph"/>
        <w:numPr>
          <w:ilvl w:val="0"/>
          <w:numId w:val="2"/>
        </w:numPr>
        <w:tabs>
          <w:tab w:val="left" w:pos="3150"/>
        </w:tabs>
        <w:rPr>
          <w:rFonts w:asciiTheme="majorHAnsi" w:hAnsiTheme="majorHAnsi" w:cstheme="majorHAnsi"/>
          <w:sz w:val="24"/>
          <w:szCs w:val="24"/>
        </w:rPr>
      </w:pPr>
      <w:r w:rsidRPr="005D3131">
        <w:rPr>
          <w:rFonts w:asciiTheme="majorHAnsi" w:hAnsiTheme="majorHAnsi" w:cstheme="majorHAnsi"/>
          <w:sz w:val="24"/>
          <w:szCs w:val="24"/>
        </w:rPr>
        <w:t xml:space="preserve">Students will </w:t>
      </w:r>
      <w:r w:rsidR="00D67B5F" w:rsidRPr="005D3131">
        <w:rPr>
          <w:rFonts w:asciiTheme="majorHAnsi" w:hAnsiTheme="majorHAnsi" w:cstheme="majorHAnsi"/>
          <w:sz w:val="24"/>
          <w:szCs w:val="24"/>
        </w:rPr>
        <w:t>read a variety of recipes that I provide and that they seek out on their own. (See Collection of Links to Cookbooks as Memoir Writing below.)</w:t>
      </w:r>
      <w:r w:rsidR="005473B7">
        <w:rPr>
          <w:rFonts w:asciiTheme="majorHAnsi" w:hAnsiTheme="majorHAnsi" w:cstheme="majorHAnsi"/>
          <w:sz w:val="24"/>
          <w:szCs w:val="24"/>
        </w:rPr>
        <w:t xml:space="preserve"> Students will begin to understand how memoir is used in the development of modern-day cookbooks.</w:t>
      </w:r>
    </w:p>
    <w:p w14:paraId="07AE8B8F" w14:textId="5621D291" w:rsidR="0014400B" w:rsidRPr="005D3131" w:rsidRDefault="0014400B" w:rsidP="00C8017C">
      <w:pPr>
        <w:pStyle w:val="ListParagraph"/>
        <w:numPr>
          <w:ilvl w:val="0"/>
          <w:numId w:val="2"/>
        </w:numPr>
        <w:tabs>
          <w:tab w:val="left" w:pos="3150"/>
        </w:tabs>
        <w:rPr>
          <w:rFonts w:asciiTheme="majorHAnsi" w:hAnsiTheme="majorHAnsi" w:cstheme="majorHAnsi"/>
          <w:sz w:val="24"/>
          <w:szCs w:val="24"/>
        </w:rPr>
      </w:pPr>
      <w:r w:rsidRPr="005D3131">
        <w:rPr>
          <w:rFonts w:asciiTheme="majorHAnsi" w:hAnsiTheme="majorHAnsi" w:cstheme="majorHAnsi"/>
          <w:sz w:val="24"/>
          <w:szCs w:val="24"/>
        </w:rPr>
        <w:t>Students will select a family recipe that is important to them</w:t>
      </w:r>
      <w:r w:rsidR="00D86839" w:rsidRPr="005D3131">
        <w:rPr>
          <w:rFonts w:asciiTheme="majorHAnsi" w:hAnsiTheme="majorHAnsi" w:cstheme="majorHAnsi"/>
          <w:sz w:val="24"/>
          <w:szCs w:val="24"/>
        </w:rPr>
        <w:t xml:space="preserve"> after reviewing various ideas with their family members through interviews. </w:t>
      </w:r>
    </w:p>
    <w:p w14:paraId="4B8CE980" w14:textId="1D21D603" w:rsidR="004B6951" w:rsidRPr="005D3131" w:rsidRDefault="004B55E9" w:rsidP="00C8017C">
      <w:pPr>
        <w:pStyle w:val="ListParagraph"/>
        <w:numPr>
          <w:ilvl w:val="0"/>
          <w:numId w:val="2"/>
        </w:numPr>
        <w:tabs>
          <w:tab w:val="left" w:pos="3150"/>
        </w:tabs>
        <w:rPr>
          <w:rFonts w:asciiTheme="majorHAnsi" w:hAnsiTheme="majorHAnsi" w:cstheme="majorHAnsi"/>
          <w:sz w:val="24"/>
          <w:szCs w:val="24"/>
        </w:rPr>
      </w:pPr>
      <w:r w:rsidRPr="005D3131">
        <w:rPr>
          <w:rFonts w:asciiTheme="majorHAnsi" w:hAnsiTheme="majorHAnsi" w:cstheme="majorHAnsi"/>
          <w:sz w:val="24"/>
          <w:szCs w:val="24"/>
        </w:rPr>
        <w:t xml:space="preserve">Students will write a personal and passionate </w:t>
      </w:r>
      <w:r w:rsidR="00EE4C16" w:rsidRPr="005D3131">
        <w:rPr>
          <w:rFonts w:asciiTheme="majorHAnsi" w:hAnsiTheme="majorHAnsi" w:cstheme="majorHAnsi"/>
          <w:sz w:val="24"/>
          <w:szCs w:val="24"/>
        </w:rPr>
        <w:t>narrative</w:t>
      </w:r>
      <w:r w:rsidRPr="005D3131">
        <w:rPr>
          <w:rFonts w:asciiTheme="majorHAnsi" w:hAnsiTheme="majorHAnsi" w:cstheme="majorHAnsi"/>
          <w:sz w:val="24"/>
          <w:szCs w:val="24"/>
        </w:rPr>
        <w:t xml:space="preserve"> </w:t>
      </w:r>
      <w:r w:rsidR="00FC42AB" w:rsidRPr="005D3131">
        <w:rPr>
          <w:rFonts w:asciiTheme="majorHAnsi" w:hAnsiTheme="majorHAnsi" w:cstheme="majorHAnsi"/>
          <w:sz w:val="24"/>
          <w:szCs w:val="24"/>
        </w:rPr>
        <w:t xml:space="preserve">explaining why this recipe matters to </w:t>
      </w:r>
      <w:r w:rsidR="00EE4C16" w:rsidRPr="005D3131">
        <w:rPr>
          <w:rFonts w:asciiTheme="majorHAnsi" w:hAnsiTheme="majorHAnsi" w:cstheme="majorHAnsi"/>
          <w:sz w:val="24"/>
          <w:szCs w:val="24"/>
        </w:rPr>
        <w:t>them</w:t>
      </w:r>
      <w:r w:rsidR="00190E3C">
        <w:rPr>
          <w:rFonts w:asciiTheme="majorHAnsi" w:hAnsiTheme="majorHAnsi" w:cstheme="majorHAnsi"/>
          <w:sz w:val="24"/>
          <w:szCs w:val="24"/>
        </w:rPr>
        <w:t xml:space="preserve"> and their family</w:t>
      </w:r>
      <w:r w:rsidR="00FC42AB" w:rsidRPr="005D3131">
        <w:rPr>
          <w:rFonts w:asciiTheme="majorHAnsi" w:hAnsiTheme="majorHAnsi" w:cstheme="majorHAnsi"/>
          <w:sz w:val="24"/>
          <w:szCs w:val="24"/>
        </w:rPr>
        <w:t xml:space="preserve">. </w:t>
      </w:r>
    </w:p>
    <w:p w14:paraId="6AAF28A6" w14:textId="5D408CB6" w:rsidR="00EE4C16" w:rsidRPr="005D3131" w:rsidRDefault="00EE4C16" w:rsidP="00C8017C">
      <w:pPr>
        <w:pStyle w:val="ListParagraph"/>
        <w:numPr>
          <w:ilvl w:val="0"/>
          <w:numId w:val="2"/>
        </w:numPr>
        <w:tabs>
          <w:tab w:val="left" w:pos="3150"/>
        </w:tabs>
        <w:rPr>
          <w:rFonts w:asciiTheme="majorHAnsi" w:hAnsiTheme="majorHAnsi" w:cstheme="majorHAnsi"/>
          <w:sz w:val="24"/>
          <w:szCs w:val="24"/>
        </w:rPr>
      </w:pPr>
      <w:r w:rsidRPr="005D3131">
        <w:rPr>
          <w:rFonts w:asciiTheme="majorHAnsi" w:hAnsiTheme="majorHAnsi" w:cstheme="majorHAnsi"/>
          <w:sz w:val="24"/>
          <w:szCs w:val="24"/>
        </w:rPr>
        <w:t>Students will examine their unique perspective and how to capture that in their narrative</w:t>
      </w:r>
      <w:r w:rsidR="003E5AC0" w:rsidRPr="005D3131">
        <w:rPr>
          <w:rFonts w:asciiTheme="majorHAnsi" w:hAnsiTheme="majorHAnsi" w:cstheme="majorHAnsi"/>
          <w:sz w:val="24"/>
          <w:szCs w:val="24"/>
        </w:rPr>
        <w:t xml:space="preserve"> through a particular </w:t>
      </w:r>
      <w:r w:rsidR="0020581E" w:rsidRPr="005D3131">
        <w:rPr>
          <w:rFonts w:asciiTheme="majorHAnsi" w:hAnsiTheme="majorHAnsi" w:cstheme="majorHAnsi"/>
          <w:sz w:val="24"/>
          <w:szCs w:val="24"/>
        </w:rPr>
        <w:t>tone</w:t>
      </w:r>
      <w:r w:rsidR="003E5AC0" w:rsidRPr="005D3131">
        <w:rPr>
          <w:rFonts w:asciiTheme="majorHAnsi" w:hAnsiTheme="majorHAnsi" w:cstheme="majorHAnsi"/>
          <w:sz w:val="24"/>
          <w:szCs w:val="24"/>
        </w:rPr>
        <w:t>.</w:t>
      </w:r>
    </w:p>
    <w:p w14:paraId="49A9420F" w14:textId="295FCFE9" w:rsidR="00302964" w:rsidRPr="005D3131" w:rsidRDefault="00302964" w:rsidP="00C8017C">
      <w:pPr>
        <w:pStyle w:val="ListParagraph"/>
        <w:numPr>
          <w:ilvl w:val="0"/>
          <w:numId w:val="2"/>
        </w:numPr>
        <w:tabs>
          <w:tab w:val="left" w:pos="3150"/>
        </w:tabs>
        <w:rPr>
          <w:rFonts w:asciiTheme="majorHAnsi" w:hAnsiTheme="majorHAnsi" w:cstheme="majorHAnsi"/>
          <w:sz w:val="24"/>
          <w:szCs w:val="24"/>
        </w:rPr>
      </w:pPr>
      <w:r w:rsidRPr="005D3131">
        <w:rPr>
          <w:rFonts w:asciiTheme="majorHAnsi" w:hAnsiTheme="majorHAnsi" w:cstheme="majorHAnsi"/>
          <w:sz w:val="24"/>
          <w:szCs w:val="24"/>
        </w:rPr>
        <w:lastRenderedPageBreak/>
        <w:t xml:space="preserve">Students will explore vocabulary related to cooking and food and how to incorporate it through their imagery. </w:t>
      </w:r>
    </w:p>
    <w:p w14:paraId="0AB96F68" w14:textId="1A10C6C8" w:rsidR="00FE77E2" w:rsidRPr="005D3131" w:rsidRDefault="006B3A94" w:rsidP="00C8017C">
      <w:pPr>
        <w:pStyle w:val="ListParagraph"/>
        <w:numPr>
          <w:ilvl w:val="0"/>
          <w:numId w:val="2"/>
        </w:numPr>
        <w:tabs>
          <w:tab w:val="left" w:pos="3150"/>
        </w:tabs>
        <w:rPr>
          <w:rFonts w:asciiTheme="majorHAnsi" w:hAnsiTheme="majorHAnsi" w:cstheme="majorHAnsi"/>
          <w:sz w:val="24"/>
          <w:szCs w:val="24"/>
        </w:rPr>
      </w:pPr>
      <w:r w:rsidRPr="005D3131">
        <w:rPr>
          <w:rFonts w:asciiTheme="majorHAnsi" w:hAnsiTheme="majorHAnsi" w:cstheme="majorHAnsi"/>
          <w:sz w:val="24"/>
          <w:szCs w:val="24"/>
        </w:rPr>
        <w:t xml:space="preserve">Students will examine </w:t>
      </w:r>
      <w:r w:rsidR="00F05AA7" w:rsidRPr="005D3131">
        <w:rPr>
          <w:rFonts w:asciiTheme="majorHAnsi" w:hAnsiTheme="majorHAnsi" w:cstheme="majorHAnsi"/>
          <w:sz w:val="24"/>
          <w:szCs w:val="24"/>
        </w:rPr>
        <w:t xml:space="preserve">what ingredients are needed for the dish and ask themselves some questions: Where are these ingredients sourced? Did this recipe morph over time to accommodate </w:t>
      </w:r>
      <w:r w:rsidR="00FD65C2" w:rsidRPr="005D3131">
        <w:rPr>
          <w:rFonts w:asciiTheme="majorHAnsi" w:hAnsiTheme="majorHAnsi" w:cstheme="majorHAnsi"/>
          <w:sz w:val="24"/>
          <w:szCs w:val="24"/>
        </w:rPr>
        <w:t xml:space="preserve">living in areas without these ingredients? How was this </w:t>
      </w:r>
      <w:r w:rsidR="007F63FA" w:rsidRPr="005D3131">
        <w:rPr>
          <w:rFonts w:asciiTheme="majorHAnsi" w:hAnsiTheme="majorHAnsi" w:cstheme="majorHAnsi"/>
          <w:sz w:val="24"/>
          <w:szCs w:val="24"/>
        </w:rPr>
        <w:t xml:space="preserve">challenge overcome (ethnic groceries, asking grocery chains to add items)? </w:t>
      </w:r>
    </w:p>
    <w:p w14:paraId="63A6F761" w14:textId="69E800E5" w:rsidR="00366890" w:rsidRPr="005D3131" w:rsidRDefault="00366890" w:rsidP="00C8017C">
      <w:pPr>
        <w:pStyle w:val="ListParagraph"/>
        <w:numPr>
          <w:ilvl w:val="0"/>
          <w:numId w:val="2"/>
        </w:numPr>
        <w:tabs>
          <w:tab w:val="left" w:pos="3150"/>
        </w:tabs>
        <w:rPr>
          <w:rFonts w:asciiTheme="majorHAnsi" w:hAnsiTheme="majorHAnsi" w:cstheme="majorHAnsi"/>
          <w:sz w:val="24"/>
          <w:szCs w:val="24"/>
        </w:rPr>
      </w:pPr>
      <w:r w:rsidRPr="005D3131">
        <w:rPr>
          <w:rFonts w:asciiTheme="majorHAnsi" w:hAnsiTheme="majorHAnsi" w:cstheme="majorHAnsi"/>
          <w:sz w:val="24"/>
          <w:szCs w:val="24"/>
        </w:rPr>
        <w:t>Students will</w:t>
      </w:r>
      <w:r w:rsidR="004769B2" w:rsidRPr="005D3131">
        <w:rPr>
          <w:rFonts w:asciiTheme="majorHAnsi" w:hAnsiTheme="majorHAnsi" w:cstheme="majorHAnsi"/>
          <w:sz w:val="24"/>
          <w:szCs w:val="24"/>
        </w:rPr>
        <w:t xml:space="preserve"> examine cookbook photographs and determine the keys to </w:t>
      </w:r>
      <w:r w:rsidR="007919FB">
        <w:rPr>
          <w:rFonts w:asciiTheme="majorHAnsi" w:hAnsiTheme="majorHAnsi" w:cstheme="majorHAnsi"/>
          <w:sz w:val="24"/>
          <w:szCs w:val="24"/>
        </w:rPr>
        <w:t>enticing</w:t>
      </w:r>
      <w:r w:rsidR="004769B2" w:rsidRPr="005D3131">
        <w:rPr>
          <w:rFonts w:asciiTheme="majorHAnsi" w:hAnsiTheme="majorHAnsi" w:cstheme="majorHAnsi"/>
          <w:sz w:val="24"/>
          <w:szCs w:val="24"/>
        </w:rPr>
        <w:t xml:space="preserve"> food pictures. </w:t>
      </w:r>
    </w:p>
    <w:p w14:paraId="7869D936" w14:textId="64DD5B72" w:rsidR="004769B2" w:rsidRPr="005D3131" w:rsidRDefault="004769B2" w:rsidP="00C8017C">
      <w:pPr>
        <w:pStyle w:val="ListParagraph"/>
        <w:numPr>
          <w:ilvl w:val="0"/>
          <w:numId w:val="2"/>
        </w:numPr>
        <w:tabs>
          <w:tab w:val="left" w:pos="3150"/>
        </w:tabs>
        <w:rPr>
          <w:rFonts w:asciiTheme="majorHAnsi" w:hAnsiTheme="majorHAnsi" w:cstheme="majorHAnsi"/>
          <w:sz w:val="24"/>
          <w:szCs w:val="24"/>
        </w:rPr>
      </w:pPr>
      <w:r w:rsidRPr="005D3131">
        <w:rPr>
          <w:rFonts w:asciiTheme="majorHAnsi" w:hAnsiTheme="majorHAnsi" w:cstheme="majorHAnsi"/>
          <w:sz w:val="24"/>
          <w:szCs w:val="24"/>
        </w:rPr>
        <w:t xml:space="preserve">Students will take a picture of their finished dish to </w:t>
      </w:r>
      <w:r w:rsidR="00E5588F" w:rsidRPr="005D3131">
        <w:rPr>
          <w:rFonts w:asciiTheme="majorHAnsi" w:hAnsiTheme="majorHAnsi" w:cstheme="majorHAnsi"/>
          <w:sz w:val="24"/>
          <w:szCs w:val="24"/>
        </w:rPr>
        <w:t>depict their food</w:t>
      </w:r>
      <w:r w:rsidR="001A091F" w:rsidRPr="005D3131">
        <w:rPr>
          <w:rFonts w:asciiTheme="majorHAnsi" w:hAnsiTheme="majorHAnsi" w:cstheme="majorHAnsi"/>
          <w:sz w:val="24"/>
          <w:szCs w:val="24"/>
        </w:rPr>
        <w:t xml:space="preserve"> making it appear at its most delectable. </w:t>
      </w:r>
    </w:p>
    <w:p w14:paraId="68978932" w14:textId="0E0B8AFC" w:rsidR="00477889" w:rsidRPr="005D3131" w:rsidRDefault="00477889" w:rsidP="00C8017C">
      <w:pPr>
        <w:pStyle w:val="ListParagraph"/>
        <w:numPr>
          <w:ilvl w:val="0"/>
          <w:numId w:val="2"/>
        </w:numPr>
        <w:tabs>
          <w:tab w:val="left" w:pos="3150"/>
        </w:tabs>
        <w:rPr>
          <w:rFonts w:asciiTheme="majorHAnsi" w:hAnsiTheme="majorHAnsi" w:cstheme="majorHAnsi"/>
          <w:sz w:val="24"/>
          <w:szCs w:val="24"/>
        </w:rPr>
      </w:pPr>
      <w:r w:rsidRPr="005D3131">
        <w:rPr>
          <w:rFonts w:asciiTheme="majorHAnsi" w:hAnsiTheme="majorHAnsi" w:cstheme="majorHAnsi"/>
          <w:sz w:val="24"/>
          <w:szCs w:val="24"/>
        </w:rPr>
        <w:t xml:space="preserve">Students will develop a plan for the organization of the cookbook. It might be recipes per month (January-December) similar to </w:t>
      </w:r>
      <w:r w:rsidRPr="005D3131">
        <w:rPr>
          <w:rFonts w:asciiTheme="majorHAnsi" w:hAnsiTheme="majorHAnsi" w:cstheme="majorHAnsi"/>
          <w:i/>
          <w:iCs/>
          <w:sz w:val="24"/>
          <w:szCs w:val="24"/>
        </w:rPr>
        <w:t>Like Water for Chocolate</w:t>
      </w:r>
      <w:r w:rsidR="0083584B">
        <w:rPr>
          <w:rFonts w:asciiTheme="majorHAnsi" w:hAnsiTheme="majorHAnsi" w:cstheme="majorHAnsi"/>
          <w:sz w:val="24"/>
          <w:szCs w:val="24"/>
        </w:rPr>
        <w:t>, a book we read in literature.</w:t>
      </w:r>
      <w:r w:rsidRPr="005D3131">
        <w:rPr>
          <w:rFonts w:asciiTheme="majorHAnsi" w:hAnsiTheme="majorHAnsi" w:cstheme="majorHAnsi"/>
          <w:sz w:val="24"/>
          <w:szCs w:val="24"/>
        </w:rPr>
        <w:t xml:space="preserve"> </w:t>
      </w:r>
      <w:r w:rsidR="00FA0964" w:rsidRPr="005D3131">
        <w:rPr>
          <w:rFonts w:asciiTheme="majorHAnsi" w:hAnsiTheme="majorHAnsi" w:cstheme="majorHAnsi"/>
          <w:sz w:val="24"/>
          <w:szCs w:val="24"/>
        </w:rPr>
        <w:t xml:space="preserve">It might be based on the 4 seasons. It might be based around the type of dish (appetizer, soup, salad, cheese, meat, veggies, desserts/sweets, vegan, farm-to-table, organic, kosher, halal, vegan, etc.). </w:t>
      </w:r>
    </w:p>
    <w:p w14:paraId="7C5A8097" w14:textId="37128779" w:rsidR="00861DE6" w:rsidRPr="00DF6639" w:rsidRDefault="00861DE6" w:rsidP="00DF6639">
      <w:pPr>
        <w:tabs>
          <w:tab w:val="left" w:pos="3150"/>
        </w:tabs>
        <w:rPr>
          <w:rFonts w:asciiTheme="majorHAnsi" w:hAnsiTheme="majorHAnsi" w:cstheme="majorHAnsi"/>
          <w:b/>
          <w:bCs/>
          <w:sz w:val="28"/>
          <w:szCs w:val="28"/>
        </w:rPr>
      </w:pPr>
      <w:r w:rsidRPr="00DF6639">
        <w:rPr>
          <w:rFonts w:asciiTheme="majorHAnsi" w:hAnsiTheme="majorHAnsi" w:cstheme="majorHAnsi"/>
          <w:b/>
          <w:bCs/>
          <w:sz w:val="28"/>
          <w:szCs w:val="28"/>
        </w:rPr>
        <w:t xml:space="preserve">Collection of Links </w:t>
      </w:r>
      <w:r w:rsidR="00634640">
        <w:rPr>
          <w:rFonts w:asciiTheme="majorHAnsi" w:hAnsiTheme="majorHAnsi" w:cstheme="majorHAnsi"/>
          <w:b/>
          <w:bCs/>
          <w:sz w:val="28"/>
          <w:szCs w:val="28"/>
        </w:rPr>
        <w:t>to Cookbooks as Memoir Writing:</w:t>
      </w:r>
    </w:p>
    <w:p w14:paraId="36DF7EB7" w14:textId="0F74EDDB" w:rsidR="00861DE6" w:rsidRPr="005D3131" w:rsidRDefault="00091E1F" w:rsidP="00861DE6">
      <w:pPr>
        <w:pStyle w:val="ListParagraph"/>
        <w:numPr>
          <w:ilvl w:val="0"/>
          <w:numId w:val="1"/>
        </w:numPr>
        <w:tabs>
          <w:tab w:val="left" w:pos="3150"/>
        </w:tabs>
        <w:rPr>
          <w:rFonts w:asciiTheme="majorHAnsi" w:hAnsiTheme="majorHAnsi" w:cstheme="majorHAnsi"/>
          <w:sz w:val="24"/>
          <w:szCs w:val="24"/>
        </w:rPr>
      </w:pPr>
      <w:hyperlink r:id="rId5" w:history="1">
        <w:r w:rsidR="00861DE6" w:rsidRPr="005D3131">
          <w:rPr>
            <w:rStyle w:val="Hyperlink"/>
            <w:sz w:val="24"/>
            <w:szCs w:val="24"/>
          </w:rPr>
          <w:t xml:space="preserve">Narrative Cookbooks — Sarah </w:t>
        </w:r>
        <w:proofErr w:type="spellStart"/>
        <w:r w:rsidR="00861DE6" w:rsidRPr="005D3131">
          <w:rPr>
            <w:rStyle w:val="Hyperlink"/>
            <w:sz w:val="24"/>
            <w:szCs w:val="24"/>
          </w:rPr>
          <w:t>Hinlicky</w:t>
        </w:r>
        <w:proofErr w:type="spellEnd"/>
        <w:r w:rsidR="00861DE6" w:rsidRPr="005D3131">
          <w:rPr>
            <w:rStyle w:val="Hyperlink"/>
            <w:sz w:val="24"/>
            <w:szCs w:val="24"/>
          </w:rPr>
          <w:t xml:space="preserve"> Wilson</w:t>
        </w:r>
      </w:hyperlink>
    </w:p>
    <w:p w14:paraId="7834A07E" w14:textId="41258148" w:rsidR="00861DE6" w:rsidRPr="005D3131" w:rsidRDefault="00091E1F" w:rsidP="00861DE6">
      <w:pPr>
        <w:pStyle w:val="ListParagraph"/>
        <w:numPr>
          <w:ilvl w:val="0"/>
          <w:numId w:val="1"/>
        </w:numPr>
        <w:tabs>
          <w:tab w:val="left" w:pos="3150"/>
        </w:tabs>
        <w:rPr>
          <w:rFonts w:asciiTheme="majorHAnsi" w:hAnsiTheme="majorHAnsi" w:cstheme="majorHAnsi"/>
          <w:sz w:val="24"/>
          <w:szCs w:val="24"/>
        </w:rPr>
      </w:pPr>
      <w:hyperlink r:id="rId6" w:history="1">
        <w:r w:rsidR="00B83184" w:rsidRPr="005D3131">
          <w:rPr>
            <w:rStyle w:val="Hyperlink"/>
            <w:sz w:val="24"/>
            <w:szCs w:val="24"/>
          </w:rPr>
          <w:t>The Rise of Cookbook Memoirs | Bon Appétit (bonappetit.com)</w:t>
        </w:r>
      </w:hyperlink>
    </w:p>
    <w:p w14:paraId="406EA2D4" w14:textId="2228D0A4" w:rsidR="00B83184" w:rsidRPr="005D3131" w:rsidRDefault="00091E1F" w:rsidP="00861DE6">
      <w:pPr>
        <w:pStyle w:val="ListParagraph"/>
        <w:numPr>
          <w:ilvl w:val="0"/>
          <w:numId w:val="1"/>
        </w:numPr>
        <w:tabs>
          <w:tab w:val="left" w:pos="3150"/>
        </w:tabs>
        <w:rPr>
          <w:rFonts w:asciiTheme="majorHAnsi" w:hAnsiTheme="majorHAnsi" w:cstheme="majorHAnsi"/>
          <w:sz w:val="24"/>
          <w:szCs w:val="24"/>
        </w:rPr>
      </w:pPr>
      <w:hyperlink r:id="rId7" w:history="1">
        <w:r w:rsidR="00B83184" w:rsidRPr="005D3131">
          <w:rPr>
            <w:rStyle w:val="Hyperlink"/>
            <w:sz w:val="24"/>
            <w:szCs w:val="24"/>
          </w:rPr>
          <w:t>Memoir Helper – Tips and tools for building your memoir or autobiography</w:t>
        </w:r>
      </w:hyperlink>
    </w:p>
    <w:p w14:paraId="30B647E1" w14:textId="0C5D11D5" w:rsidR="00B83184" w:rsidRPr="005D3131" w:rsidRDefault="00091E1F" w:rsidP="00861DE6">
      <w:pPr>
        <w:pStyle w:val="ListParagraph"/>
        <w:numPr>
          <w:ilvl w:val="0"/>
          <w:numId w:val="1"/>
        </w:numPr>
        <w:tabs>
          <w:tab w:val="left" w:pos="3150"/>
        </w:tabs>
        <w:rPr>
          <w:rFonts w:asciiTheme="majorHAnsi" w:hAnsiTheme="majorHAnsi" w:cstheme="majorHAnsi"/>
          <w:sz w:val="24"/>
          <w:szCs w:val="24"/>
        </w:rPr>
      </w:pPr>
      <w:hyperlink r:id="rId8" w:anchor=":~:text=8%20Delicious%20Cooking%20Memoirs%201%20Notes%20from%20a,Family%20by%20Cheryl%20Lu-Lien%20Tan%20...%20More%20items" w:history="1">
        <w:r w:rsidR="00B83184" w:rsidRPr="005D3131">
          <w:rPr>
            <w:rStyle w:val="Hyperlink"/>
            <w:sz w:val="24"/>
            <w:szCs w:val="24"/>
          </w:rPr>
          <w:t>Best Cooking Memoirs | Book Riot</w:t>
        </w:r>
      </w:hyperlink>
    </w:p>
    <w:p w14:paraId="3F0E1C66" w14:textId="33C1210D" w:rsidR="00B83184" w:rsidRPr="005D3131" w:rsidRDefault="00091E1F" w:rsidP="00861DE6">
      <w:pPr>
        <w:pStyle w:val="ListParagraph"/>
        <w:numPr>
          <w:ilvl w:val="0"/>
          <w:numId w:val="1"/>
        </w:numPr>
        <w:tabs>
          <w:tab w:val="left" w:pos="3150"/>
        </w:tabs>
        <w:rPr>
          <w:rFonts w:asciiTheme="majorHAnsi" w:hAnsiTheme="majorHAnsi" w:cstheme="majorHAnsi"/>
          <w:sz w:val="24"/>
          <w:szCs w:val="24"/>
        </w:rPr>
      </w:pPr>
      <w:hyperlink r:id="rId9" w:history="1">
        <w:r w:rsidR="00271AC2" w:rsidRPr="005D3131">
          <w:rPr>
            <w:rStyle w:val="Hyperlink"/>
            <w:sz w:val="24"/>
            <w:szCs w:val="24"/>
          </w:rPr>
          <w:t>Top 10 culinary memoirs | Food and drink books | The Guardian</w:t>
        </w:r>
      </w:hyperlink>
    </w:p>
    <w:p w14:paraId="3FA36133" w14:textId="523C6E98" w:rsidR="00271AC2" w:rsidRPr="005D3131" w:rsidRDefault="00091E1F" w:rsidP="00861DE6">
      <w:pPr>
        <w:pStyle w:val="ListParagraph"/>
        <w:numPr>
          <w:ilvl w:val="0"/>
          <w:numId w:val="1"/>
        </w:numPr>
        <w:tabs>
          <w:tab w:val="left" w:pos="3150"/>
        </w:tabs>
        <w:rPr>
          <w:rFonts w:asciiTheme="majorHAnsi" w:hAnsiTheme="majorHAnsi" w:cstheme="majorHAnsi"/>
          <w:sz w:val="24"/>
          <w:szCs w:val="24"/>
        </w:rPr>
      </w:pPr>
      <w:hyperlink r:id="rId10" w:history="1">
        <w:r w:rsidR="00D06F9B" w:rsidRPr="005D3131">
          <w:rPr>
            <w:rStyle w:val="Hyperlink"/>
            <w:sz w:val="24"/>
            <w:szCs w:val="24"/>
          </w:rPr>
          <w:t>Cookbooks Are So Much More Than Recipes and Photographs ‹ Literary Hub (lithub.com)</w:t>
        </w:r>
      </w:hyperlink>
    </w:p>
    <w:p w14:paraId="1A46FDE4" w14:textId="14386D8B" w:rsidR="00F21285" w:rsidRPr="005D3131" w:rsidRDefault="008C6B7A" w:rsidP="00861DE6">
      <w:pPr>
        <w:pStyle w:val="ListParagraph"/>
        <w:numPr>
          <w:ilvl w:val="0"/>
          <w:numId w:val="1"/>
        </w:numPr>
        <w:tabs>
          <w:tab w:val="left" w:pos="3150"/>
        </w:tabs>
        <w:rPr>
          <w:rFonts w:asciiTheme="majorHAnsi" w:hAnsiTheme="majorHAnsi" w:cstheme="majorHAnsi"/>
          <w:sz w:val="24"/>
          <w:szCs w:val="24"/>
        </w:rPr>
      </w:pPr>
      <w:r w:rsidRPr="005D3131">
        <w:rPr>
          <w:sz w:val="24"/>
          <w:szCs w:val="24"/>
        </w:rPr>
        <w:t xml:space="preserve">Curtis IV, Edward E. </w:t>
      </w:r>
      <w:r w:rsidR="006A163B" w:rsidRPr="005D3131">
        <w:rPr>
          <w:sz w:val="24"/>
          <w:szCs w:val="24"/>
        </w:rPr>
        <w:t>“Meditation on Helen Corey’s Tabbouli</w:t>
      </w:r>
      <w:r w:rsidR="008B5217" w:rsidRPr="005D3131">
        <w:rPr>
          <w:sz w:val="24"/>
          <w:szCs w:val="24"/>
        </w:rPr>
        <w:t>.</w:t>
      </w:r>
      <w:r w:rsidR="006A163B" w:rsidRPr="005D3131">
        <w:rPr>
          <w:sz w:val="24"/>
          <w:szCs w:val="24"/>
        </w:rPr>
        <w:t xml:space="preserve">” </w:t>
      </w:r>
      <w:r w:rsidR="008B5217" w:rsidRPr="005D3131">
        <w:rPr>
          <w:i/>
          <w:iCs/>
          <w:sz w:val="24"/>
          <w:szCs w:val="24"/>
        </w:rPr>
        <w:t>Arab Indianapolis</w:t>
      </w:r>
      <w:r w:rsidR="004B6951" w:rsidRPr="005D3131">
        <w:rPr>
          <w:sz w:val="24"/>
          <w:szCs w:val="24"/>
        </w:rPr>
        <w:t xml:space="preserve">. </w:t>
      </w:r>
    </w:p>
    <w:p w14:paraId="4AA9D441" w14:textId="3C43C74E" w:rsidR="00A378BD" w:rsidRPr="005D3131" w:rsidRDefault="00A378BD" w:rsidP="00861DE6">
      <w:pPr>
        <w:pStyle w:val="ListParagraph"/>
        <w:numPr>
          <w:ilvl w:val="0"/>
          <w:numId w:val="1"/>
        </w:numPr>
        <w:tabs>
          <w:tab w:val="left" w:pos="3150"/>
        </w:tabs>
        <w:rPr>
          <w:rFonts w:asciiTheme="majorHAnsi" w:hAnsiTheme="majorHAnsi" w:cstheme="majorHAnsi"/>
          <w:sz w:val="24"/>
          <w:szCs w:val="24"/>
        </w:rPr>
      </w:pPr>
      <w:proofErr w:type="spellStart"/>
      <w:r w:rsidRPr="005D3131">
        <w:rPr>
          <w:sz w:val="24"/>
          <w:szCs w:val="24"/>
        </w:rPr>
        <w:t>Snoopdog</w:t>
      </w:r>
      <w:proofErr w:type="spellEnd"/>
      <w:r w:rsidRPr="005D3131">
        <w:rPr>
          <w:sz w:val="24"/>
          <w:szCs w:val="24"/>
        </w:rPr>
        <w:t xml:space="preserve">. </w:t>
      </w:r>
      <w:r w:rsidRPr="005D3131">
        <w:rPr>
          <w:i/>
          <w:iCs/>
          <w:sz w:val="24"/>
          <w:szCs w:val="24"/>
        </w:rPr>
        <w:t>From Crook to Cook</w:t>
      </w:r>
      <w:r w:rsidRPr="005D3131">
        <w:rPr>
          <w:sz w:val="24"/>
          <w:szCs w:val="24"/>
        </w:rPr>
        <w:t>.</w:t>
      </w:r>
    </w:p>
    <w:p w14:paraId="6BF50D02" w14:textId="01AF9ACA" w:rsidR="00A378BD" w:rsidRPr="005D3131" w:rsidRDefault="00A378BD" w:rsidP="00861DE6">
      <w:pPr>
        <w:pStyle w:val="ListParagraph"/>
        <w:numPr>
          <w:ilvl w:val="0"/>
          <w:numId w:val="1"/>
        </w:numPr>
        <w:tabs>
          <w:tab w:val="left" w:pos="3150"/>
        </w:tabs>
        <w:rPr>
          <w:rFonts w:asciiTheme="majorHAnsi" w:hAnsiTheme="majorHAnsi" w:cstheme="majorHAnsi"/>
          <w:sz w:val="24"/>
          <w:szCs w:val="24"/>
        </w:rPr>
      </w:pPr>
      <w:r w:rsidRPr="005D3131">
        <w:rPr>
          <w:sz w:val="24"/>
          <w:szCs w:val="24"/>
        </w:rPr>
        <w:t xml:space="preserve">Bourdain, Anthony. </w:t>
      </w:r>
      <w:r w:rsidR="004A3663" w:rsidRPr="005D3131">
        <w:rPr>
          <w:i/>
          <w:iCs/>
          <w:sz w:val="24"/>
          <w:szCs w:val="24"/>
        </w:rPr>
        <w:t>Kitchen Confidential</w:t>
      </w:r>
      <w:r w:rsidR="004A3663" w:rsidRPr="005D3131">
        <w:rPr>
          <w:sz w:val="24"/>
          <w:szCs w:val="24"/>
        </w:rPr>
        <w:t>.</w:t>
      </w:r>
    </w:p>
    <w:p w14:paraId="38232BFC" w14:textId="2FC35D99" w:rsidR="004A3663" w:rsidRPr="005D3131" w:rsidRDefault="004A3663" w:rsidP="00861DE6">
      <w:pPr>
        <w:pStyle w:val="ListParagraph"/>
        <w:numPr>
          <w:ilvl w:val="0"/>
          <w:numId w:val="1"/>
        </w:numPr>
        <w:tabs>
          <w:tab w:val="left" w:pos="3150"/>
        </w:tabs>
        <w:rPr>
          <w:rFonts w:asciiTheme="majorHAnsi" w:hAnsiTheme="majorHAnsi" w:cstheme="majorHAnsi"/>
          <w:sz w:val="24"/>
          <w:szCs w:val="24"/>
        </w:rPr>
      </w:pPr>
      <w:proofErr w:type="spellStart"/>
      <w:r w:rsidRPr="005D3131">
        <w:rPr>
          <w:sz w:val="24"/>
          <w:szCs w:val="24"/>
        </w:rPr>
        <w:t>QuestLove</w:t>
      </w:r>
      <w:proofErr w:type="spellEnd"/>
      <w:r w:rsidRPr="005D3131">
        <w:rPr>
          <w:sz w:val="24"/>
          <w:szCs w:val="24"/>
        </w:rPr>
        <w:t xml:space="preserve">. </w:t>
      </w:r>
      <w:r w:rsidRPr="005D3131">
        <w:rPr>
          <w:i/>
          <w:iCs/>
          <w:sz w:val="24"/>
          <w:szCs w:val="24"/>
        </w:rPr>
        <w:t xml:space="preserve">Mix-Tape Pot-Luck: A Dinner Party for Friends, Their Recipes, and the Songs They Inspire. </w:t>
      </w:r>
    </w:p>
    <w:p w14:paraId="2563577C" w14:textId="30B2BAC5" w:rsidR="008237C8" w:rsidRPr="008237C8" w:rsidRDefault="008237C8" w:rsidP="001A091F">
      <w:pPr>
        <w:tabs>
          <w:tab w:val="left" w:pos="3150"/>
        </w:tabs>
        <w:ind w:left="360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b/>
          <w:bCs/>
          <w:sz w:val="28"/>
          <w:szCs w:val="28"/>
        </w:rPr>
        <w:t xml:space="preserve">Duration: </w:t>
      </w:r>
      <w:r>
        <w:rPr>
          <w:rFonts w:asciiTheme="majorHAnsi" w:hAnsiTheme="majorHAnsi" w:cstheme="majorHAnsi"/>
          <w:sz w:val="28"/>
          <w:szCs w:val="28"/>
        </w:rPr>
        <w:t xml:space="preserve">I plan to intersperse lessons throughout the school year. I have </w:t>
      </w:r>
      <w:r w:rsidR="00CD37D9">
        <w:rPr>
          <w:rFonts w:asciiTheme="majorHAnsi" w:hAnsiTheme="majorHAnsi" w:cstheme="majorHAnsi"/>
          <w:sz w:val="28"/>
          <w:szCs w:val="28"/>
        </w:rPr>
        <w:t xml:space="preserve">blocked classes, so I see my students 2-3 times per week. I’d like to work on the cookbook </w:t>
      </w:r>
      <w:r w:rsidR="00AC2533">
        <w:rPr>
          <w:rFonts w:asciiTheme="majorHAnsi" w:hAnsiTheme="majorHAnsi" w:cstheme="majorHAnsi"/>
          <w:sz w:val="28"/>
          <w:szCs w:val="28"/>
        </w:rPr>
        <w:t>creation every 2-3 weeks. Each lesson will be a step toward the end product. This could be a unit project run from start to finish over about 2-3 weeks in a traditional</w:t>
      </w:r>
      <w:r w:rsidR="009E1663">
        <w:rPr>
          <w:rFonts w:asciiTheme="majorHAnsi" w:hAnsiTheme="majorHAnsi" w:cstheme="majorHAnsi"/>
          <w:sz w:val="28"/>
          <w:szCs w:val="28"/>
        </w:rPr>
        <w:t xml:space="preserve"> period</w:t>
      </w:r>
      <w:r w:rsidR="00AC2533">
        <w:rPr>
          <w:rFonts w:asciiTheme="majorHAnsi" w:hAnsiTheme="majorHAnsi" w:cstheme="majorHAnsi"/>
          <w:sz w:val="28"/>
          <w:szCs w:val="28"/>
        </w:rPr>
        <w:t xml:space="preserve"> schedule that meets daily</w:t>
      </w:r>
      <w:r w:rsidR="009E1663">
        <w:rPr>
          <w:rFonts w:asciiTheme="majorHAnsi" w:hAnsiTheme="majorHAnsi" w:cstheme="majorHAnsi"/>
          <w:sz w:val="28"/>
          <w:szCs w:val="28"/>
        </w:rPr>
        <w:t xml:space="preserve">. Spreading this out over a year will allow me to teach the other content necessary in my course. </w:t>
      </w:r>
    </w:p>
    <w:p w14:paraId="6CF26CAD" w14:textId="336784ED" w:rsidR="001A091F" w:rsidRPr="00950F68" w:rsidRDefault="00950F68" w:rsidP="001A091F">
      <w:pPr>
        <w:tabs>
          <w:tab w:val="left" w:pos="3150"/>
        </w:tabs>
        <w:ind w:left="360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b/>
          <w:bCs/>
          <w:sz w:val="28"/>
          <w:szCs w:val="28"/>
        </w:rPr>
        <w:t xml:space="preserve">Future Goals: </w:t>
      </w:r>
      <w:r w:rsidRPr="005D3131">
        <w:rPr>
          <w:rFonts w:asciiTheme="majorHAnsi" w:hAnsiTheme="majorHAnsi" w:cstheme="majorHAnsi"/>
          <w:sz w:val="24"/>
          <w:szCs w:val="24"/>
        </w:rPr>
        <w:t xml:space="preserve">I would like this to become a yearly publication. I can also see it becoming a food blog for our school. I’d also love to create a YouTube channel </w:t>
      </w:r>
      <w:r w:rsidR="005D3131" w:rsidRPr="005D3131">
        <w:rPr>
          <w:rFonts w:asciiTheme="majorHAnsi" w:hAnsiTheme="majorHAnsi" w:cstheme="majorHAnsi"/>
          <w:sz w:val="24"/>
          <w:szCs w:val="24"/>
        </w:rPr>
        <w:t>or TikTok of the recipe being prepared.</w:t>
      </w:r>
      <w:r w:rsidR="005D3131">
        <w:rPr>
          <w:rFonts w:asciiTheme="majorHAnsi" w:hAnsiTheme="majorHAnsi" w:cstheme="majorHAnsi"/>
          <w:sz w:val="28"/>
          <w:szCs w:val="28"/>
        </w:rPr>
        <w:t xml:space="preserve"> </w:t>
      </w:r>
    </w:p>
    <w:p w14:paraId="3C255D4D" w14:textId="77777777" w:rsidR="00D06F9B" w:rsidRDefault="00D06F9B" w:rsidP="00D06F9B">
      <w:pPr>
        <w:pStyle w:val="ListParagraph"/>
        <w:tabs>
          <w:tab w:val="left" w:pos="3150"/>
        </w:tabs>
      </w:pPr>
    </w:p>
    <w:sectPr w:rsidR="00D06F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311396"/>
    <w:multiLevelType w:val="hybridMultilevel"/>
    <w:tmpl w:val="2FAC61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360716"/>
    <w:multiLevelType w:val="hybridMultilevel"/>
    <w:tmpl w:val="6292DF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1DE6"/>
    <w:rsid w:val="00091E1F"/>
    <w:rsid w:val="0014400B"/>
    <w:rsid w:val="0017563E"/>
    <w:rsid w:val="00183D37"/>
    <w:rsid w:val="00190E3C"/>
    <w:rsid w:val="001A091F"/>
    <w:rsid w:val="0020581E"/>
    <w:rsid w:val="00271AC2"/>
    <w:rsid w:val="00302964"/>
    <w:rsid w:val="00366890"/>
    <w:rsid w:val="003E5AC0"/>
    <w:rsid w:val="003E6E08"/>
    <w:rsid w:val="00453AEB"/>
    <w:rsid w:val="004769B2"/>
    <w:rsid w:val="00477889"/>
    <w:rsid w:val="004975A2"/>
    <w:rsid w:val="004A3663"/>
    <w:rsid w:val="004B55E9"/>
    <w:rsid w:val="004B6951"/>
    <w:rsid w:val="005473B7"/>
    <w:rsid w:val="005B09F2"/>
    <w:rsid w:val="005C232E"/>
    <w:rsid w:val="005D3131"/>
    <w:rsid w:val="00602238"/>
    <w:rsid w:val="00634640"/>
    <w:rsid w:val="0064676B"/>
    <w:rsid w:val="006A163B"/>
    <w:rsid w:val="006B3A94"/>
    <w:rsid w:val="0071532C"/>
    <w:rsid w:val="00716123"/>
    <w:rsid w:val="007919FB"/>
    <w:rsid w:val="007F63FA"/>
    <w:rsid w:val="008237C8"/>
    <w:rsid w:val="0083584B"/>
    <w:rsid w:val="00861DE6"/>
    <w:rsid w:val="008B5217"/>
    <w:rsid w:val="008C6B7A"/>
    <w:rsid w:val="00922881"/>
    <w:rsid w:val="00950F68"/>
    <w:rsid w:val="00952E05"/>
    <w:rsid w:val="009C2261"/>
    <w:rsid w:val="009E1663"/>
    <w:rsid w:val="00A378BD"/>
    <w:rsid w:val="00A73047"/>
    <w:rsid w:val="00AC2533"/>
    <w:rsid w:val="00B83184"/>
    <w:rsid w:val="00C23DBA"/>
    <w:rsid w:val="00C8017C"/>
    <w:rsid w:val="00CD37D9"/>
    <w:rsid w:val="00D06F9B"/>
    <w:rsid w:val="00D67B5F"/>
    <w:rsid w:val="00D761C0"/>
    <w:rsid w:val="00D86839"/>
    <w:rsid w:val="00DA3DA3"/>
    <w:rsid w:val="00DF6639"/>
    <w:rsid w:val="00E027D4"/>
    <w:rsid w:val="00E12EC3"/>
    <w:rsid w:val="00E5588F"/>
    <w:rsid w:val="00EE4C16"/>
    <w:rsid w:val="00F05AA7"/>
    <w:rsid w:val="00F21285"/>
    <w:rsid w:val="00F23DFD"/>
    <w:rsid w:val="00F670C8"/>
    <w:rsid w:val="00FA0964"/>
    <w:rsid w:val="00FC42AB"/>
    <w:rsid w:val="00FD65C2"/>
    <w:rsid w:val="00FE7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83990F"/>
  <w15:chartTrackingRefBased/>
  <w15:docId w15:val="{4B7269AC-74F3-4A56-838D-99941B13F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1DE6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861DE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ookriot.com/cooking-memoirs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memoirhelper.com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bonappetit.com/story/cookbook-memoirs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sarahhinlickywilson.com/blog/2021/8/31/narrative-cookbooks" TargetMode="External"/><Relationship Id="rId10" Type="http://schemas.openxmlformats.org/officeDocument/2006/relationships/hyperlink" Target="https://lithub.com/cookbooks-are-so-much-more-than-just-albums-of-food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theguardian.com/books/2019/sep/11/top-10-culinary-memoi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850</Words>
  <Characters>4848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rvanlandingham06@outlook.com</dc:creator>
  <cp:keywords/>
  <dc:description/>
  <cp:lastModifiedBy>Curtis IV, Edward E</cp:lastModifiedBy>
  <cp:revision>2</cp:revision>
  <dcterms:created xsi:type="dcterms:W3CDTF">2023-06-09T14:21:00Z</dcterms:created>
  <dcterms:modified xsi:type="dcterms:W3CDTF">2023-06-09T14:21:00Z</dcterms:modified>
</cp:coreProperties>
</file>